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d5be1b923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LØTEN ELEKTRO</w:t>
      </w:r>
    </w:p>
    <w:sectPr>
      <w:headerReference xmlns:r="http://schemas.openxmlformats.org/officeDocument/2006/relationships" w:type="default" r:id="R0699384e253b401c"/>
      <w:footerReference xmlns:r="http://schemas.openxmlformats.org/officeDocument/2006/relationships" w:type="default" r:id="R3d8fc9aec0e1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9384e253b401c" /><Relationship Type="http://schemas.openxmlformats.org/officeDocument/2006/relationships/footer" Target="/word/footer1.xml" Id="R3d8fc9aec0e149fb" /></Relationships>
</file>