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ef813360543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SIB EIENDOM AS</w:t>
      </w:r>
    </w:p>
    <w:sectPr>
      <w:headerReference xmlns:r="http://schemas.openxmlformats.org/officeDocument/2006/relationships" w:type="default" r:id="R887cd94c219148a5"/>
      <w:footerReference xmlns:r="http://schemas.openxmlformats.org/officeDocument/2006/relationships" w:type="default" r:id="R8c24d51ad1c5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SIB EIENDOM AS   ·   Org.nr 929 318 080   ·   c/o Svein Inge Buberg, Vestsivegen 183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SIB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cd94c219148a5" /><Relationship Type="http://schemas.openxmlformats.org/officeDocument/2006/relationships/footer" Target="/word/footer1.xml" Id="R8c24d51ad1c5485a" /></Relationships>
</file>