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de2db6f7c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NUMETRIC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NUMETRIC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68d51f5a44d9f"/>
      <w:footerReference xmlns:r="http://schemas.openxmlformats.org/officeDocument/2006/relationships" w:type="default" r:id="R886bf823b64b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NUMETRIC AS   ·   Org.nr 929 326 415   ·   Rådhusgata 28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68d51f5a44d9f" /><Relationship Type="http://schemas.openxmlformats.org/officeDocument/2006/relationships/footer" Target="/word/footer1.xml" Id="R886bf823b64b4188" /></Relationships>
</file>