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570c986d8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 OFOTEN AS</w:t>
      </w:r>
    </w:p>
    <w:sectPr>
      <w:headerReference xmlns:r="http://schemas.openxmlformats.org/officeDocument/2006/relationships" w:type="default" r:id="R8b55a19ae4d248cc"/>
      <w:footerReference xmlns:r="http://schemas.openxmlformats.org/officeDocument/2006/relationships" w:type="default" r:id="R01a9d5fba0d8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 OFOTEN AS   ·   Org.nr 929 343 077   ·   Nedre Øyra 7A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 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5a19ae4d248cc" /><Relationship Type="http://schemas.openxmlformats.org/officeDocument/2006/relationships/footer" Target="/word/footer1.xml" Id="R01a9d5fba0d8419b" /></Relationships>
</file>