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0bb9f1492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HOLVIG AS</w:t>
      </w:r>
    </w:p>
    <w:sectPr>
      <w:headerReference xmlns:r="http://schemas.openxmlformats.org/officeDocument/2006/relationships" w:type="default" r:id="Rba4cbed3fe9c4c51"/>
      <w:footerReference xmlns:r="http://schemas.openxmlformats.org/officeDocument/2006/relationships" w:type="default" r:id="R1404e79a5270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HOLVIG AS   ·   Org.nr 929 347 749   ·   c/o Thomas Holand Dybvig, Fougstads gate 32   ·   0173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cbed3fe9c4c51" /><Relationship Type="http://schemas.openxmlformats.org/officeDocument/2006/relationships/footer" Target="/word/footer1.xml" Id="R1404e79a52704951" /></Relationships>
</file>