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c7c00452f40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OCEANDRA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Buvika,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OCEANDRA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eac42c8f3f4d20"/>
      <w:footerReference xmlns:r="http://schemas.openxmlformats.org/officeDocument/2006/relationships" w:type="default" r:id="R68a04d287da0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OCEANDRA AS   ·   Org.nr 929 350 049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OCEANDRA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ac42c8f3f4d20" /><Relationship Type="http://schemas.openxmlformats.org/officeDocument/2006/relationships/footer" Target="/word/footer1.xml" Id="R68a04d287da04634" /></Relationships>
</file>