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20b2c5a0e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OCEANDRA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Buvika,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b7c49be696384b4c"/>
      <w:footerReference xmlns:r="http://schemas.openxmlformats.org/officeDocument/2006/relationships" w:type="default" r:id="R20cf6c12fa2d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49be696384b4c" /><Relationship Type="http://schemas.openxmlformats.org/officeDocument/2006/relationships/footer" Target="/word/footer1.xml" Id="R20cf6c12fa2d46eb" /></Relationships>
</file>