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98d6ef5bd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OCEANDRA AS</w:t>
      </w:r>
    </w:p>
    <w:sectPr>
      <w:headerReference xmlns:r="http://schemas.openxmlformats.org/officeDocument/2006/relationships" w:type="default" r:id="R8a91ed19719c4e5a"/>
      <w:footerReference xmlns:r="http://schemas.openxmlformats.org/officeDocument/2006/relationships" w:type="default" r:id="Rbe4960f8aac2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1ed19719c4e5a" /><Relationship Type="http://schemas.openxmlformats.org/officeDocument/2006/relationships/footer" Target="/word/footer1.xml" Id="Rbe4960f8aac243cf" /></Relationships>
</file>