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d3a2b2296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WHYINVEST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WHYINVEST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8df83b22a494b"/>
      <w:footerReference xmlns:r="http://schemas.openxmlformats.org/officeDocument/2006/relationships" w:type="default" r:id="Raca1b930280e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WHYINVEST AS   ·   Org.nr 929 380 231   ·   Sandekra 16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WHYINVEST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8df83b22a494b" /><Relationship Type="http://schemas.openxmlformats.org/officeDocument/2006/relationships/footer" Target="/word/footer1.xml" Id="Raca1b930280e4a32" /></Relationships>
</file>