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491c94abc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ADRIAN BERGMANN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ADRIAN BERGMANN AS</w:t>
      </w:r>
    </w:p>
    <w:sectPr>
      <w:headerReference xmlns:r="http://schemas.openxmlformats.org/officeDocument/2006/relationships" w:type="default" r:id="R76584c663c9e489d"/>
      <w:footerReference xmlns:r="http://schemas.openxmlformats.org/officeDocument/2006/relationships" w:type="default" r:id="Re57beb338359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ADRIAN BERGMANN AS   ·   Org.nr 929 399 633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ADRIAN BERGMANN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84c663c9e489d" /><Relationship Type="http://schemas.openxmlformats.org/officeDocument/2006/relationships/footer" Target="/word/footer1.xml" Id="Re57beb33835947c7" /></Relationships>
</file>