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dfb0598ca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MASA INVEST AS</w:t>
      </w:r>
    </w:p>
    <w:sectPr>
      <w:headerReference xmlns:r="http://schemas.openxmlformats.org/officeDocument/2006/relationships" w:type="default" r:id="Rae3a352070c84a4b"/>
      <w:footerReference xmlns:r="http://schemas.openxmlformats.org/officeDocument/2006/relationships" w:type="default" r:id="R90b8f1f74af6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MASA INVEST AS   ·   Org.nr 929 411 226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a352070c84a4b" /><Relationship Type="http://schemas.openxmlformats.org/officeDocument/2006/relationships/footer" Target="/word/footer1.xml" Id="R90b8f1f74af64245" /></Relationships>
</file>