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cbdd8bc63f44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Brennåsen,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BYGGMESTER RØYSELAND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RØYSELAND AS</w:t>
      </w:r>
    </w:p>
    <w:sectPr>
      <w:headerReference xmlns:r="http://schemas.openxmlformats.org/officeDocument/2006/relationships" w:type="default" r:id="R255c64dfc9884474"/>
      <w:footerReference xmlns:r="http://schemas.openxmlformats.org/officeDocument/2006/relationships" w:type="default" r:id="R5e927a3b18504b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RØYSELAND AS   ·   Org.nr 929 416 694   ·   Farvannet terrasse 6   ·   4647 BRENNÅSEN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RØYSELAND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5c64dfc9884474" /><Relationship Type="http://schemas.openxmlformats.org/officeDocument/2006/relationships/footer" Target="/word/footer1.xml" Id="R5e927a3b18504b6e" /></Relationships>
</file>