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41c03425045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SOLLI CONSTRUCTION AS</w:t>
      </w:r>
    </w:p>
    <w:sectPr>
      <w:headerReference xmlns:r="http://schemas.openxmlformats.org/officeDocument/2006/relationships" w:type="default" r:id="Re679414ea8d34b41"/>
      <w:footerReference xmlns:r="http://schemas.openxmlformats.org/officeDocument/2006/relationships" w:type="default" r:id="Ree1e5024f4d24f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SOLLI CONSTRUCTION AS   ·   Org.nr 929 418 069   ·   Rosslandsveien 46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SOLLI CONSTRUCTION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79414ea8d34b41" /><Relationship Type="http://schemas.openxmlformats.org/officeDocument/2006/relationships/footer" Target="/word/footer1.xml" Id="Ree1e5024f4d24f48" /></Relationships>
</file>