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ffbe3ac1c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STRAYE TAK AS</w:t>
      </w:r>
    </w:p>
    <w:sectPr>
      <w:headerReference xmlns:r="http://schemas.openxmlformats.org/officeDocument/2006/relationships" w:type="default" r:id="Reb8e39725f264a44"/>
      <w:footerReference xmlns:r="http://schemas.openxmlformats.org/officeDocument/2006/relationships" w:type="default" r:id="Ra2d065fd568d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STRAYE TAK AS   ·   Org.nr 929 418 514   ·   Kråkerøyveien 4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STRAYE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e39725f264a44" /><Relationship Type="http://schemas.openxmlformats.org/officeDocument/2006/relationships/footer" Target="/word/footer1.xml" Id="Ra2d065fd568d435b" /></Relationships>
</file>