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7f9a7fa26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AAMODT INVEST AS</w:t>
      </w:r>
    </w:p>
    <w:sectPr>
      <w:headerReference xmlns:r="http://schemas.openxmlformats.org/officeDocument/2006/relationships" w:type="default" r:id="R075ab04c97c746db"/>
      <w:footerReference xmlns:r="http://schemas.openxmlformats.org/officeDocument/2006/relationships" w:type="default" r:id="Rd43525376dd5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AAMODT INVEST AS   ·   Org.nr 929 437 233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AAMODT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ab04c97c746db" /><Relationship Type="http://schemas.openxmlformats.org/officeDocument/2006/relationships/footer" Target="/word/footer1.xml" Id="Rd43525376dd54f5b" /></Relationships>
</file>