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959fc9642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E GJELDNES MASKIN AS</w:t>
      </w:r>
    </w:p>
    <w:sectPr>
      <w:headerReference xmlns:r="http://schemas.openxmlformats.org/officeDocument/2006/relationships" w:type="default" r:id="R32516bb379c04880"/>
      <w:footerReference xmlns:r="http://schemas.openxmlformats.org/officeDocument/2006/relationships" w:type="default" r:id="Reed8c3bdf443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E GJELDNES MASKIN AS   ·   Org.nr 929 452 518   ·   Todalsvegen 540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E GJELDNES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16bb379c04880" /><Relationship Type="http://schemas.openxmlformats.org/officeDocument/2006/relationships/footer" Target="/word/footer1.xml" Id="Reed8c3bdf44340c0" /></Relationships>
</file>