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e517c9d4d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VÅGSKJEFTEN AS</w:t>
      </w:r>
    </w:p>
    <w:sectPr>
      <w:headerReference xmlns:r="http://schemas.openxmlformats.org/officeDocument/2006/relationships" w:type="default" r:id="Ra5a269bf60084e04"/>
      <w:footerReference xmlns:r="http://schemas.openxmlformats.org/officeDocument/2006/relationships" w:type="default" r:id="R482cb5836459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VÅGSKJEFTEN AS   ·   Org.nr 929 475 402   ·   Vardåslia 30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VÅGSKJEFTEN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269bf60084e04" /><Relationship Type="http://schemas.openxmlformats.org/officeDocument/2006/relationships/footer" Target="/word/footer1.xml" Id="R482cb58364594b65" /></Relationships>
</file>