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5f427d2b8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VÅGSKJEFTEN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VÅGSKJEFTEN AS</w:t>
      </w:r>
    </w:p>
    <w:sectPr>
      <w:headerReference xmlns:r="http://schemas.openxmlformats.org/officeDocument/2006/relationships" w:type="default" r:id="R9b1bb55f2eb24f60"/>
      <w:footerReference xmlns:r="http://schemas.openxmlformats.org/officeDocument/2006/relationships" w:type="default" r:id="Rd8b3b2a5ea21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VÅGSKJEFTEN AS   ·   Org.nr 929 475 402   ·   Vardåslia 30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VÅGSKJEFTEN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bb55f2eb24f60" /><Relationship Type="http://schemas.openxmlformats.org/officeDocument/2006/relationships/footer" Target="/word/footer1.xml" Id="Rd8b3b2a5ea2146ac" /></Relationships>
</file>