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22b31f4dd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102192eba4483"/>
      <w:footerReference xmlns:r="http://schemas.openxmlformats.org/officeDocument/2006/relationships" w:type="default" r:id="Rd1aa226c297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ALSETH INVEST AS   ·   Org.nr 929 481 550   ·   Sandakerveien 52A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102192eba4483" /><Relationship Type="http://schemas.openxmlformats.org/officeDocument/2006/relationships/footer" Target="/word/footer1.xml" Id="Rd1aa226c297c4a85" /></Relationships>
</file>