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f0f48a5c443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DIALLO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DIALLO HOLDING AS</w:t>
      </w:r>
    </w:p>
    <w:sectPr>
      <w:headerReference xmlns:r="http://schemas.openxmlformats.org/officeDocument/2006/relationships" w:type="default" r:id="Rf999833f4d284cc0"/>
      <w:footerReference xmlns:r="http://schemas.openxmlformats.org/officeDocument/2006/relationships" w:type="default" r:id="R84e47c6a86d2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DIALLO HOLDING AS   ·   Org.nr 929 508 556   ·   Stangdraget 20B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DIALLO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9833f4d284cc0" /><Relationship Type="http://schemas.openxmlformats.org/officeDocument/2006/relationships/footer" Target="/word/footer1.xml" Id="R84e47c6a86d2416d" /></Relationships>
</file>