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43d4bb091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 VINJEVOLL INVEST AS</w:t>
      </w:r>
    </w:p>
    <w:sectPr>
      <w:headerReference xmlns:r="http://schemas.openxmlformats.org/officeDocument/2006/relationships" w:type="default" r:id="R20db8a629d8f435f"/>
      <w:footerReference xmlns:r="http://schemas.openxmlformats.org/officeDocument/2006/relationships" w:type="default" r:id="R85fa5231336e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 VINJEVOLL INVEST AS   ·   Org.nr 929 541 634   ·   Lille Einaren 22   ·   3744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 VINJEVOLL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b8a629d8f435f" /><Relationship Type="http://schemas.openxmlformats.org/officeDocument/2006/relationships/footer" Target="/word/footer1.xml" Id="R85fa5231336e4c76" /></Relationships>
</file>