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c4505fc80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ØSTKYST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ØSTKYST EIENDOM AS</w:t>
      </w:r>
    </w:p>
    <w:sectPr>
      <w:headerReference xmlns:r="http://schemas.openxmlformats.org/officeDocument/2006/relationships" w:type="default" r:id="Rb244fc99b0ac47f6"/>
      <w:footerReference xmlns:r="http://schemas.openxmlformats.org/officeDocument/2006/relationships" w:type="default" r:id="R4131babb5998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ØSTKYST EIENDOM AS   ·   Org.nr 929 592 549   ·   Vindalveien 21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ØSTKYST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4fc99b0ac47f6" /><Relationship Type="http://schemas.openxmlformats.org/officeDocument/2006/relationships/footer" Target="/word/footer1.xml" Id="R4131babb59984f6f" /></Relationships>
</file>