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2692db4d0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REGNSKAP AS</w:t>
      </w:r>
    </w:p>
    <w:sectPr>
      <w:headerReference xmlns:r="http://schemas.openxmlformats.org/officeDocument/2006/relationships" w:type="default" r:id="Rbf52a73d32da4fc9"/>
      <w:footerReference xmlns:r="http://schemas.openxmlformats.org/officeDocument/2006/relationships" w:type="default" r:id="R76b4a6ee6696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2a73d32da4fc9" /><Relationship Type="http://schemas.openxmlformats.org/officeDocument/2006/relationships/footer" Target="/word/footer1.xml" Id="R76b4a6ee669648ef" /></Relationships>
</file>