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ed893bd63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KARLSEN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KARLSEN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69fff1f134384"/>
      <w:footerReference xmlns:r="http://schemas.openxmlformats.org/officeDocument/2006/relationships" w:type="default" r:id="R30ce9f7aca10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KARLSEN TRANSPORT AS   ·   Org.nr 929 757 297   ·   Pelerudsgutua 51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KARLSEN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69fff1f134384" /><Relationship Type="http://schemas.openxmlformats.org/officeDocument/2006/relationships/footer" Target="/word/footer1.xml" Id="R30ce9f7aca104a49" /></Relationships>
</file>