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b5770cdc9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NOVIBRA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NOVIBRA AS</w:t>
      </w:r>
    </w:p>
    <w:sectPr>
      <w:headerReference xmlns:r="http://schemas.openxmlformats.org/officeDocument/2006/relationships" w:type="default" r:id="R00b122570b58429d"/>
      <w:footerReference xmlns:r="http://schemas.openxmlformats.org/officeDocument/2006/relationships" w:type="default" r:id="R6d40d6d280a8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122570b58429d" /><Relationship Type="http://schemas.openxmlformats.org/officeDocument/2006/relationships/footer" Target="/word/footer1.xml" Id="R6d40d6d280a84eec" /></Relationships>
</file>