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83183bdcc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EIENDOM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EIENDOM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d0a1c1a52424b"/>
      <w:footerReference xmlns:r="http://schemas.openxmlformats.org/officeDocument/2006/relationships" w:type="default" r:id="R65135a3448b5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EIENDOM INVESTMENT AS   ·   Org.nr 929 828 127   ·   Dronning Eufemias gate 8   ·   0191 OSLO   ·   Tlf. 23 12 23 12   ·   ts@braatheneiendom.no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EIENDOM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d0a1c1a52424b" /><Relationship Type="http://schemas.openxmlformats.org/officeDocument/2006/relationships/footer" Target="/word/footer1.xml" Id="R65135a3448b54e4f" /></Relationships>
</file>