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a7c5b24bb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MOLVÆR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Mauseidvåg,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MOLVÆR EIENDOM AS</w:t>
      </w:r>
    </w:p>
    <w:sectPr>
      <w:headerReference xmlns:r="http://schemas.openxmlformats.org/officeDocument/2006/relationships" w:type="default" r:id="Rbd44aaf196744a83"/>
      <w:footerReference xmlns:r="http://schemas.openxmlformats.org/officeDocument/2006/relationships" w:type="default" r:id="R3a33f1263574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EIENDOM AS   ·   Org.nr 929 848 314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4aaf196744a83" /><Relationship Type="http://schemas.openxmlformats.org/officeDocument/2006/relationships/footer" Target="/word/footer1.xml" Id="R3a33f12635744df6" /></Relationships>
</file>