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7ef64d4c454a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ADVOKATFIRMAET BREVIK MØLLER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Kapp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Kapp,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ADVOKATFIRMAET BREVIK MØLLER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6e829a34074ce0"/>
      <w:footerReference xmlns:r="http://schemas.openxmlformats.org/officeDocument/2006/relationships" w:type="default" r:id="Ra80c42763f99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BREVIK MØLLER AS   ·   Org.nr 929 853 547   ·   Furumo 9   ·   2849 KAPP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BREVIK MØLLER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e829a34074ce0" /><Relationship Type="http://schemas.openxmlformats.org/officeDocument/2006/relationships/footer" Target="/word/footer1.xml" Id="Ra80c42763f99495d" /></Relationships>
</file>