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bd3cd5c4c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JON BERNTSEN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Gimse,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BERNTSEN HOLDING AS</w:t>
      </w:r>
    </w:p>
    <w:sectPr>
      <w:headerReference xmlns:r="http://schemas.openxmlformats.org/officeDocument/2006/relationships" w:type="default" r:id="R8b6362565cab4446"/>
      <w:footerReference xmlns:r="http://schemas.openxmlformats.org/officeDocument/2006/relationships" w:type="default" r:id="R15b480866394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362565cab4446" /><Relationship Type="http://schemas.openxmlformats.org/officeDocument/2006/relationships/footer" Target="/word/footer1.xml" Id="R15b48086639440cd" /></Relationships>
</file>