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802fd209d49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KULERAMMA AS</w:t>
      </w:r>
    </w:p>
    <w:sectPr>
      <w:headerReference xmlns:r="http://schemas.openxmlformats.org/officeDocument/2006/relationships" w:type="default" r:id="R3647a8bf1cf54801"/>
      <w:footerReference xmlns:r="http://schemas.openxmlformats.org/officeDocument/2006/relationships" w:type="default" r:id="R5be3faa0abbe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KULERAMMA AS   ·   Org.nr 929 917 766   ·   Tømmermannsgata 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KULERAMMA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47a8bf1cf54801" /><Relationship Type="http://schemas.openxmlformats.org/officeDocument/2006/relationships/footer" Target="/word/footer1.xml" Id="R5be3faa0abbe49df" /></Relationships>
</file>