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ca1c49012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IVERK VDC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IVERK VDC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1f229d65e44d4"/>
      <w:footerReference xmlns:r="http://schemas.openxmlformats.org/officeDocument/2006/relationships" w:type="default" r:id="Rb6cfbd18fb66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VDC AS   ·   Org.nr 929 975 367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VDC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f229d65e44d4" /><Relationship Type="http://schemas.openxmlformats.org/officeDocument/2006/relationships/footer" Target="/word/footer1.xml" Id="Rb6cfbd18fb6647af" /></Relationships>
</file>