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89d163f6f45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TAKSERING AS</w:t>
      </w:r>
    </w:p>
    <w:sectPr>
      <w:headerReference xmlns:r="http://schemas.openxmlformats.org/officeDocument/2006/relationships" w:type="default" r:id="Ra9046e2ce4954d81"/>
      <w:footerReference xmlns:r="http://schemas.openxmlformats.org/officeDocument/2006/relationships" w:type="default" r:id="R9b1aa8ad74e1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TAKSERING AS   ·   Org.nr 929 975 405   ·   Blåbærskogen 57   ·   1389 HEGGEDAL   ·   post@vikentaksering.no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TAKSERING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046e2ce4954d81" /><Relationship Type="http://schemas.openxmlformats.org/officeDocument/2006/relationships/footer" Target="/word/footer1.xml" Id="R9b1aa8ad74e14a73" /></Relationships>
</file>