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db6d1383a4c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LAER &amp; 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LAER &amp; CO AS</w:t>
      </w:r>
    </w:p>
    <w:sectPr>
      <w:headerReference xmlns:r="http://schemas.openxmlformats.org/officeDocument/2006/relationships" w:type="default" r:id="R775c26f1cf0746b9"/>
      <w:footerReference xmlns:r="http://schemas.openxmlformats.org/officeDocument/2006/relationships" w:type="default" r:id="Rcf389cdaf396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 &amp; CO AS   ·   Org.nr 929 993 543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c26f1cf0746b9" /><Relationship Type="http://schemas.openxmlformats.org/officeDocument/2006/relationships/footer" Target="/word/footer1.xml" Id="Rcf389cdaf3964728" /></Relationships>
</file>