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78e30800b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e775f4880454b"/>
      <w:footerReference xmlns:r="http://schemas.openxmlformats.org/officeDocument/2006/relationships" w:type="default" r:id="R22724c67d79f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HOLDING AS   ·   Org.nr 930 012 033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775f4880454b" /><Relationship Type="http://schemas.openxmlformats.org/officeDocument/2006/relationships/footer" Target="/word/footer1.xml" Id="R22724c67d79f42bf" /></Relationships>
</file>