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cea98981c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ENVIRO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ENVIRO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5485ae5c045ec"/>
      <w:footerReference xmlns:r="http://schemas.openxmlformats.org/officeDocument/2006/relationships" w:type="default" r:id="Ra081b6d3cd24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 VVS AS   ·   Org.nr 930 038 431   ·   Ibsens gate 20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5485ae5c045ec" /><Relationship Type="http://schemas.openxmlformats.org/officeDocument/2006/relationships/footer" Target="/word/footer1.xml" Id="Ra081b6d3cd244b0a" /></Relationships>
</file>