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ec59e2c41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FURUVARP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FURUVARP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5d2ca1683e4a1c"/>
      <w:footerReference xmlns:r="http://schemas.openxmlformats.org/officeDocument/2006/relationships" w:type="default" r:id="Ree5280c8a572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FURUVARP HOLDING AS   ·   Org.nr 930 074 128   ·   Skriverøveien 166   ·   1765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FURUVARP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d2ca1683e4a1c" /><Relationship Type="http://schemas.openxmlformats.org/officeDocument/2006/relationships/footer" Target="/word/footer1.xml" Id="Ree5280c8a57247fa" /></Relationships>
</file>