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a483342f9b4f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LORENTZEN AS, org.nr 930 100 102,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LORENTZEN AS</w:t>
      </w:r>
    </w:p>
    <w:sectPr>
      <w:headerReference xmlns:r="http://schemas.openxmlformats.org/officeDocument/2006/relationships" w:type="default" r:id="R09d85b9f9c7348a8"/>
      <w:footerReference xmlns:r="http://schemas.openxmlformats.org/officeDocument/2006/relationships" w:type="default" r:id="R8e4bb847fd4447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LORENTZEN AS   ·   Org.nr 930 100 102   ·   Toveien 22   ·   1540 VESTBY   ·   Tlf. 23 14 25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LORENTZEN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85b9f9c7348a8" /><Relationship Type="http://schemas.openxmlformats.org/officeDocument/2006/relationships/footer" Target="/word/footer1.xml" Id="R8e4bb847fd44472e" /></Relationships>
</file>