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38250daf8943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Nannestad,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AMVEL AS</w:t>
      </w:r>
    </w:p>
    <w:sectPr>
      <w:headerReference xmlns:r="http://schemas.openxmlformats.org/officeDocument/2006/relationships" w:type="default" r:id="R5c68ca06ba284ca3"/>
      <w:footerReference xmlns:r="http://schemas.openxmlformats.org/officeDocument/2006/relationships" w:type="default" r:id="Rd03e1c0a036949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AMVEL AS   ·   Org.nr 930 103 101   ·   Ulvedalsvegen 10G   ·   2030 NANNESTAD   ·   post.amvel@outlook.com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AMVEL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68ca06ba284ca3" /><Relationship Type="http://schemas.openxmlformats.org/officeDocument/2006/relationships/footer" Target="/word/footer1.xml" Id="Rd03e1c0a0369499d" /></Relationships>
</file>