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4806e40a7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f3845cfb54af7"/>
      <w:footerReference xmlns:r="http://schemas.openxmlformats.org/officeDocument/2006/relationships" w:type="default" r:id="Re6454dc2d62c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 HOLDING AS   ·   Org.nr 930 145 602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f3845cfb54af7" /><Relationship Type="http://schemas.openxmlformats.org/officeDocument/2006/relationships/footer" Target="/word/footer1.xml" Id="Re6454dc2d62c4868" /></Relationships>
</file>