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d7ba9c443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ASMARA BAR &amp;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ASMARA BAR &amp;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19a7b98214bfe"/>
      <w:footerReference xmlns:r="http://schemas.openxmlformats.org/officeDocument/2006/relationships" w:type="default" r:id="R36d55f9be286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ASMARA BAR &amp; RESTAURANT AS   ·   Org.nr 930 164 674   ·   Grønland 18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ASMARA BAR &amp;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19a7b98214bfe" /><Relationship Type="http://schemas.openxmlformats.org/officeDocument/2006/relationships/footer" Target="/word/footer1.xml" Id="R36d55f9be286480b" /></Relationships>
</file>