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db7e4187b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KEJOH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KEJOH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19f3d95cc416a"/>
      <w:footerReference xmlns:r="http://schemas.openxmlformats.org/officeDocument/2006/relationships" w:type="default" r:id="R4b6d14fbeb78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FINANS AS   ·   Org.nr 930 167 622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19f3d95cc416a" /><Relationship Type="http://schemas.openxmlformats.org/officeDocument/2006/relationships/footer" Target="/word/footer1.xml" Id="R4b6d14fbeb7842e3" /></Relationships>
</file>