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092fc32fe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FINANS AS</w:t>
      </w:r>
    </w:p>
    <w:sectPr>
      <w:headerReference xmlns:r="http://schemas.openxmlformats.org/officeDocument/2006/relationships" w:type="default" r:id="R32a033957d474901"/>
      <w:footerReference xmlns:r="http://schemas.openxmlformats.org/officeDocument/2006/relationships" w:type="default" r:id="Rdcc32648ae18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033957d474901" /><Relationship Type="http://schemas.openxmlformats.org/officeDocument/2006/relationships/footer" Target="/word/footer1.xml" Id="Rdcc32648ae1846f1" /></Relationships>
</file>