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0c185690ae47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KSJOH FINANS AS</w:t>
      </w:r>
    </w:p>
    <w:sectPr>
      <w:headerReference xmlns:r="http://schemas.openxmlformats.org/officeDocument/2006/relationships" w:type="default" r:id="Rda320acdd3be4cf7"/>
      <w:footerReference xmlns:r="http://schemas.openxmlformats.org/officeDocument/2006/relationships" w:type="default" r:id="Rb2c77cafbfcb45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KSJOH FINANS AS   ·   Org.nr 930 167 630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KSJOH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320acdd3be4cf7" /><Relationship Type="http://schemas.openxmlformats.org/officeDocument/2006/relationships/footer" Target="/word/footer1.xml" Id="Rb2c77cafbfcb4541" /></Relationships>
</file>