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b4b63ed83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HOLDING AS</w:t>
      </w:r>
    </w:p>
    <w:sectPr>
      <w:headerReference xmlns:r="http://schemas.openxmlformats.org/officeDocument/2006/relationships" w:type="default" r:id="R5972fe33eec24482"/>
      <w:footerReference xmlns:r="http://schemas.openxmlformats.org/officeDocument/2006/relationships" w:type="default" r:id="R0d0bf397d98a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2fe33eec24482" /><Relationship Type="http://schemas.openxmlformats.org/officeDocument/2006/relationships/footer" Target="/word/footer1.xml" Id="R0d0bf397d98a45a2" /></Relationships>
</file>