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6df6c5cfa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CIRCULARIAQ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CIRCULARIAQ AS</w:t>
      </w:r>
    </w:p>
    <w:sectPr>
      <w:headerReference xmlns:r="http://schemas.openxmlformats.org/officeDocument/2006/relationships" w:type="default" r:id="Ra66d4486a5084088"/>
      <w:footerReference xmlns:r="http://schemas.openxmlformats.org/officeDocument/2006/relationships" w:type="default" r:id="R2067aa403f70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CIRCULARIAQ AS   ·   Org.nr 930 181 781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d4486a5084088" /><Relationship Type="http://schemas.openxmlformats.org/officeDocument/2006/relationships/footer" Target="/word/footer1.xml" Id="R2067aa403f704ffe" /></Relationships>
</file>