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5dbfd15f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CONSULTING AS</w:t>
      </w:r>
    </w:p>
    <w:sectPr>
      <w:headerReference xmlns:r="http://schemas.openxmlformats.org/officeDocument/2006/relationships" w:type="default" r:id="Rd5028355570d42af"/>
      <w:footerReference xmlns:r="http://schemas.openxmlformats.org/officeDocument/2006/relationships" w:type="default" r:id="Rd05e0d5d2eb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CONSULTING AS   ·   Org.nr 930 260 053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28355570d42af" /><Relationship Type="http://schemas.openxmlformats.org/officeDocument/2006/relationships/footer" Target="/word/footer1.xml" Id="Rd05e0d5d2eb64ebb" /></Relationships>
</file>