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8b6779d2d4c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UMIVIK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UMIVIK AS</w:t>
      </w:r>
    </w:p>
    <w:sectPr>
      <w:headerReference xmlns:r="http://schemas.openxmlformats.org/officeDocument/2006/relationships" w:type="default" r:id="Red74d302acbb4760"/>
      <w:footerReference xmlns:r="http://schemas.openxmlformats.org/officeDocument/2006/relationships" w:type="default" r:id="R3fbaa4bbc6db40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UMIVIK AS   ·   Org.nr 930 328 545   ·   Skøyenveien 37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UMIVIK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4d302acbb4760" /><Relationship Type="http://schemas.openxmlformats.org/officeDocument/2006/relationships/footer" Target="/word/footer1.xml" Id="R3fbaa4bbc6db401a" /></Relationships>
</file>