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541dc852348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TRØNDELAG PRESSESENTER AS</w:t>
      </w:r>
    </w:p>
    <w:sectPr>
      <w:headerReference xmlns:r="http://schemas.openxmlformats.org/officeDocument/2006/relationships" w:type="default" r:id="R16d8e250ec734f86"/>
      <w:footerReference xmlns:r="http://schemas.openxmlformats.org/officeDocument/2006/relationships" w:type="default" r:id="R08f6f44ae89e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8e250ec734f86" /><Relationship Type="http://schemas.openxmlformats.org/officeDocument/2006/relationships/footer" Target="/word/footer1.xml" Id="R08f6f44ae89e42f3" /></Relationships>
</file>