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6f2b6ddd9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ELVEBYEN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ELVEBYEN REGNSKAP AS</w:t>
      </w:r>
    </w:p>
    <w:sectPr>
      <w:headerReference xmlns:r="http://schemas.openxmlformats.org/officeDocument/2006/relationships" w:type="default" r:id="Rb379b5c4b38a4d31"/>
      <w:footerReference xmlns:r="http://schemas.openxmlformats.org/officeDocument/2006/relationships" w:type="default" r:id="Rd69935bc97df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ELVEBYEN REGNSKAP AS   ·   Org.nr 930 353 221   ·   Liasvingen 12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9b5c4b38a4d31" /><Relationship Type="http://schemas.openxmlformats.org/officeDocument/2006/relationships/footer" Target="/word/footer1.xml" Id="Rd69935bc97df4aed" /></Relationships>
</file>