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ec99ce6d34a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VVS AS</w:t>
      </w:r>
    </w:p>
    <w:sectPr>
      <w:headerReference xmlns:r="http://schemas.openxmlformats.org/officeDocument/2006/relationships" w:type="default" r:id="R1c0f0208aee444c7"/>
      <w:footerReference xmlns:r="http://schemas.openxmlformats.org/officeDocument/2006/relationships" w:type="default" r:id="R3579716384b9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VVS AS   ·   Org.nr 930 363 162   ·   Austerdalsvegen 11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f0208aee444c7" /><Relationship Type="http://schemas.openxmlformats.org/officeDocument/2006/relationships/footer" Target="/word/footer1.xml" Id="R3579716384b94c00" /></Relationships>
</file>